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BB4860" w:rsidRPr="00F9377F" w:rsidTr="00BB4860">
        <w:tc>
          <w:tcPr>
            <w:tcW w:w="2891" w:type="dxa"/>
          </w:tcPr>
          <w:p w:rsidR="00BB4860" w:rsidRPr="00F9377F" w:rsidRDefault="00BB4860" w:rsidP="00BB4860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Calidad</w:t>
            </w:r>
          </w:p>
        </w:tc>
        <w:tc>
          <w:tcPr>
            <w:tcW w:w="2917" w:type="dxa"/>
          </w:tcPr>
          <w:p w:rsidR="00BB4860" w:rsidRPr="00F9377F" w:rsidRDefault="00BB4860" w:rsidP="00BB4860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BB4860" w:rsidRPr="00F9377F" w:rsidRDefault="00BB4860" w:rsidP="00BB4860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BB4860" w:rsidRPr="00F9377F" w:rsidTr="00BB4860">
        <w:tc>
          <w:tcPr>
            <w:tcW w:w="2891" w:type="dxa"/>
          </w:tcPr>
          <w:p w:rsidR="00BB4860" w:rsidRPr="00F9377F" w:rsidRDefault="00BB4860" w:rsidP="00BB4860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BB4860" w:rsidRPr="00F9377F" w:rsidRDefault="00BB4860" w:rsidP="00BB4860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BB4860" w:rsidRPr="00F9377F" w:rsidRDefault="00BB4860" w:rsidP="00BB4860">
            <w:pPr>
              <w:spacing w:after="0" w:line="240" w:lineRule="auto"/>
              <w:jc w:val="both"/>
            </w:pPr>
          </w:p>
        </w:tc>
      </w:tr>
      <w:tr w:rsidR="00BB4860" w:rsidRPr="00F9377F" w:rsidTr="00BB4860">
        <w:tc>
          <w:tcPr>
            <w:tcW w:w="8720" w:type="dxa"/>
            <w:gridSpan w:val="3"/>
            <w:vAlign w:val="center"/>
          </w:tcPr>
          <w:p w:rsidR="00BB4860" w:rsidRPr="00F9377F" w:rsidRDefault="00BB4860" w:rsidP="00BB4860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BB4860" w:rsidRPr="00F9377F" w:rsidTr="00BB4860">
        <w:tc>
          <w:tcPr>
            <w:tcW w:w="8720" w:type="dxa"/>
            <w:gridSpan w:val="3"/>
            <w:vAlign w:val="center"/>
          </w:tcPr>
          <w:p w:rsidR="00BB4860" w:rsidRPr="006365DB" w:rsidRDefault="00BB4860" w:rsidP="006365DB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5DB">
              <w:rPr>
                <w:rFonts w:ascii="Arial" w:hAnsi="Arial" w:cs="Arial"/>
                <w:sz w:val="24"/>
                <w:szCs w:val="24"/>
              </w:rPr>
              <w:t>¿Qué modificaciones exige la APS al SOGCSS?</w:t>
            </w:r>
          </w:p>
          <w:p w:rsidR="00BB4860" w:rsidRPr="006365DB" w:rsidRDefault="00BB4860" w:rsidP="006365DB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5DB">
              <w:rPr>
                <w:rFonts w:ascii="Arial" w:hAnsi="Arial" w:cs="Arial"/>
                <w:sz w:val="24"/>
                <w:szCs w:val="24"/>
              </w:rPr>
              <w:t>¿Cuál será el mecanismo que permita un monito</w:t>
            </w:r>
            <w:r w:rsidR="006365DB">
              <w:rPr>
                <w:rFonts w:ascii="Arial" w:hAnsi="Arial" w:cs="Arial"/>
                <w:sz w:val="24"/>
                <w:szCs w:val="24"/>
              </w:rPr>
              <w:t xml:space="preserve">reo y evaluación permanente  a </w:t>
            </w:r>
            <w:r w:rsidRPr="006365DB">
              <w:rPr>
                <w:rFonts w:ascii="Arial" w:hAnsi="Arial" w:cs="Arial"/>
                <w:sz w:val="24"/>
                <w:szCs w:val="24"/>
              </w:rPr>
              <w:t>la calidad de los servicios?</w:t>
            </w:r>
          </w:p>
          <w:p w:rsidR="00BB4860" w:rsidRPr="006365DB" w:rsidRDefault="00BB4860" w:rsidP="006365DB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5DB">
              <w:rPr>
                <w:rFonts w:ascii="Arial" w:hAnsi="Arial" w:cs="Arial"/>
                <w:sz w:val="24"/>
                <w:szCs w:val="24"/>
              </w:rPr>
              <w:t>¿De que manera participa el usuario de manera activa en los procesos de calidad de las instituciones?</w:t>
            </w:r>
          </w:p>
          <w:p w:rsidR="00BB4860" w:rsidRPr="006365DB" w:rsidRDefault="00BB4860" w:rsidP="006365DB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5DB">
              <w:rPr>
                <w:rFonts w:ascii="Arial" w:hAnsi="Arial" w:cs="Arial"/>
                <w:sz w:val="24"/>
                <w:szCs w:val="24"/>
              </w:rPr>
              <w:t>¿Existen parámetros claros para medir la calidad de la atención del personal en salud?</w:t>
            </w:r>
          </w:p>
          <w:p w:rsidR="00BB4860" w:rsidRDefault="00BB4860" w:rsidP="006365DB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5DB">
              <w:rPr>
                <w:rFonts w:ascii="Arial" w:hAnsi="Arial" w:cs="Arial"/>
                <w:sz w:val="24"/>
                <w:szCs w:val="24"/>
              </w:rPr>
              <w:t>¿Existe la posibilidad de conocer, en términos de calidad del aseguramiento y la prestación de servicios, que factores son atribuibles a la formación?</w:t>
            </w:r>
          </w:p>
          <w:p w:rsidR="006365DB" w:rsidRDefault="006365DB" w:rsidP="006365DB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Calidad será una variable a considerar en el proceso de habilitación y reglamentación de las RISS-APS?</w:t>
            </w:r>
          </w:p>
          <w:p w:rsidR="006365DB" w:rsidRDefault="006365DB" w:rsidP="006365DB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 que indicadores de estructura, proceso y resultado se medirá la calidad de la atención de los servicios de salud de los diferentes actores?</w:t>
            </w:r>
          </w:p>
          <w:p w:rsidR="006365DB" w:rsidRDefault="006365DB" w:rsidP="006365DB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 herramientas tendrá la participación social para hacer efectiva la Calidad en los servicios de salud?</w:t>
            </w:r>
          </w:p>
          <w:p w:rsidR="006365DB" w:rsidRDefault="006365DB" w:rsidP="006365DB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se gestionará la Calidad de la estrategia RISS-APS, en los diferentes actores del Sistema, empezando por las entidades rectoras?</w:t>
            </w:r>
          </w:p>
          <w:p w:rsidR="006365DB" w:rsidRPr="006365DB" w:rsidRDefault="006365DB" w:rsidP="00AE7CAF">
            <w:pPr>
              <w:pStyle w:val="Prrafodelista"/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B4860" w:rsidRPr="006365DB" w:rsidRDefault="00BB4860" w:rsidP="006365DB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BB4860" w:rsidRPr="006365DB" w:rsidRDefault="00BB4860" w:rsidP="006365DB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B4860" w:rsidRPr="006365DB" w:rsidRDefault="00BB4860" w:rsidP="006365DB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B4860" w:rsidRPr="006365DB" w:rsidRDefault="00BB4860" w:rsidP="006365DB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4860" w:rsidRPr="00F9377F" w:rsidTr="00BB4860">
        <w:tc>
          <w:tcPr>
            <w:tcW w:w="8720" w:type="dxa"/>
            <w:gridSpan w:val="3"/>
            <w:vAlign w:val="center"/>
          </w:tcPr>
          <w:p w:rsidR="00BB4860" w:rsidRPr="00F9377F" w:rsidRDefault="00BB4860" w:rsidP="006365DB">
            <w:pPr>
              <w:spacing w:before="24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BB4860" w:rsidRPr="00F9377F" w:rsidTr="00BB4860">
        <w:tc>
          <w:tcPr>
            <w:tcW w:w="8720" w:type="dxa"/>
            <w:gridSpan w:val="3"/>
            <w:vAlign w:val="center"/>
          </w:tcPr>
          <w:p w:rsidR="00BB4860" w:rsidRPr="00F9377F" w:rsidRDefault="00BB4860" w:rsidP="00BB4860">
            <w:pPr>
              <w:spacing w:after="0" w:line="240" w:lineRule="auto"/>
              <w:jc w:val="both"/>
            </w:pPr>
          </w:p>
          <w:p w:rsidR="00BB4860" w:rsidRPr="00F9377F" w:rsidRDefault="00BB4860" w:rsidP="00BB4860">
            <w:pPr>
              <w:spacing w:after="0" w:line="240" w:lineRule="auto"/>
              <w:jc w:val="both"/>
            </w:pPr>
          </w:p>
          <w:p w:rsidR="00BB4860" w:rsidRPr="00F9377F" w:rsidRDefault="00BB4860" w:rsidP="00BB4860">
            <w:pPr>
              <w:spacing w:after="0" w:line="240" w:lineRule="auto"/>
              <w:jc w:val="both"/>
            </w:pPr>
          </w:p>
          <w:p w:rsidR="00BB4860" w:rsidRPr="00F9377F" w:rsidRDefault="00BB4860" w:rsidP="00BB4860">
            <w:pPr>
              <w:spacing w:after="0" w:line="240" w:lineRule="auto"/>
              <w:jc w:val="both"/>
            </w:pPr>
          </w:p>
        </w:tc>
      </w:tr>
    </w:tbl>
    <w:p w:rsidR="00D46B3E" w:rsidRDefault="00A535BE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7.65pt;margin-top:213.05pt;width:38.05pt;height:48.9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C0F" w:rsidRDefault="004E3C0F" w:rsidP="00BB4860">
      <w:pPr>
        <w:spacing w:after="0" w:line="240" w:lineRule="auto"/>
      </w:pPr>
      <w:r>
        <w:separator/>
      </w:r>
    </w:p>
  </w:endnote>
  <w:endnote w:type="continuationSeparator" w:id="0">
    <w:p w:rsidR="004E3C0F" w:rsidRDefault="004E3C0F" w:rsidP="00BB4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C0F" w:rsidRDefault="004E3C0F" w:rsidP="00BB4860">
      <w:pPr>
        <w:spacing w:after="0" w:line="240" w:lineRule="auto"/>
      </w:pPr>
      <w:r>
        <w:separator/>
      </w:r>
    </w:p>
  </w:footnote>
  <w:footnote w:type="continuationSeparator" w:id="0">
    <w:p w:rsidR="004E3C0F" w:rsidRDefault="004E3C0F" w:rsidP="00BB4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60" w:rsidRPr="00BB4860" w:rsidRDefault="00BB4860" w:rsidP="00BB4860">
    <w:pPr>
      <w:pStyle w:val="Encabezado"/>
      <w:jc w:val="center"/>
      <w:rPr>
        <w:b/>
        <w:sz w:val="56"/>
      </w:rPr>
    </w:pPr>
    <w:r w:rsidRPr="00BB4860">
      <w:rPr>
        <w:b/>
        <w:sz w:val="56"/>
      </w:rPr>
      <w:t>CALIDAD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D282E"/>
    <w:multiLevelType w:val="hybridMultilevel"/>
    <w:tmpl w:val="CF0201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860"/>
    <w:rsid w:val="00022C0B"/>
    <w:rsid w:val="003220B9"/>
    <w:rsid w:val="00415C43"/>
    <w:rsid w:val="004E3C0F"/>
    <w:rsid w:val="00522596"/>
    <w:rsid w:val="00542952"/>
    <w:rsid w:val="006365DB"/>
    <w:rsid w:val="006F2817"/>
    <w:rsid w:val="009230D9"/>
    <w:rsid w:val="00963C89"/>
    <w:rsid w:val="00A33620"/>
    <w:rsid w:val="00A535BE"/>
    <w:rsid w:val="00AE7CAF"/>
    <w:rsid w:val="00BB4860"/>
    <w:rsid w:val="00D95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860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B4860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BB48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B4860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BB48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B4860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176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5</cp:revision>
  <dcterms:created xsi:type="dcterms:W3CDTF">2011-07-14T02:28:00Z</dcterms:created>
  <dcterms:modified xsi:type="dcterms:W3CDTF">2011-07-14T18:38:00Z</dcterms:modified>
</cp:coreProperties>
</file>